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F3" w:rsidRDefault="00F77DB3" w:rsidP="00CE0669">
      <w:pPr>
        <w:pStyle w:val="1"/>
        <w:spacing w:before="74"/>
        <w:ind w:left="468" w:right="340"/>
        <w:jc w:val="center"/>
      </w:pPr>
      <w:r>
        <w:t xml:space="preserve">АННОТАЦИЯ </w:t>
      </w:r>
      <w:r w:rsidR="00CE0669">
        <w:t>К РАБОЧЕЙ ПРОГРАММЕ</w:t>
      </w:r>
      <w:r>
        <w:t xml:space="preserve"> УЧЕБНОЙ ДИСЦИПЛИНЫ</w:t>
      </w:r>
    </w:p>
    <w:p w:rsidR="006C79F3" w:rsidRDefault="00F77DB3" w:rsidP="00CE0669">
      <w:pPr>
        <w:ind w:left="468" w:right="339"/>
        <w:jc w:val="center"/>
        <w:rPr>
          <w:b/>
          <w:sz w:val="28"/>
        </w:rPr>
      </w:pPr>
      <w:r>
        <w:rPr>
          <w:b/>
          <w:sz w:val="28"/>
        </w:rPr>
        <w:t>«ЭКОЛОГИЯ»</w:t>
      </w:r>
      <w:bookmarkStart w:id="0" w:name="_GoBack"/>
      <w:bookmarkEnd w:id="0"/>
    </w:p>
    <w:p w:rsidR="006C79F3" w:rsidRDefault="006C79F3" w:rsidP="00CE0669">
      <w:pPr>
        <w:pStyle w:val="a3"/>
        <w:spacing w:before="0"/>
        <w:ind w:left="0" w:firstLine="0"/>
        <w:jc w:val="center"/>
        <w:rPr>
          <w:b/>
          <w:sz w:val="30"/>
        </w:rPr>
      </w:pPr>
    </w:p>
    <w:p w:rsidR="006C79F3" w:rsidRDefault="006C79F3">
      <w:pPr>
        <w:pStyle w:val="a3"/>
        <w:spacing w:before="0"/>
        <w:ind w:left="0" w:firstLine="0"/>
        <w:rPr>
          <w:b/>
          <w:sz w:val="26"/>
        </w:rPr>
      </w:pPr>
    </w:p>
    <w:p w:rsidR="006C79F3" w:rsidRDefault="00F77DB3">
      <w:pPr>
        <w:pStyle w:val="a4"/>
        <w:numPr>
          <w:ilvl w:val="1"/>
          <w:numId w:val="2"/>
        </w:numPr>
        <w:tabs>
          <w:tab w:val="left" w:pos="1316"/>
        </w:tabs>
        <w:spacing w:before="0"/>
        <w:ind w:hanging="721"/>
        <w:jc w:val="both"/>
        <w:rPr>
          <w:b/>
          <w:sz w:val="28"/>
        </w:rPr>
      </w:pPr>
      <w:r>
        <w:rPr>
          <w:b/>
          <w:sz w:val="28"/>
        </w:rPr>
        <w:t>Область применения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p w:rsidR="006C79F3" w:rsidRDefault="00F77DB3" w:rsidP="000708FB">
      <w:pPr>
        <w:pStyle w:val="a3"/>
        <w:spacing w:before="162" w:line="360" w:lineRule="auto"/>
        <w:ind w:left="235" w:right="106" w:firstLine="0"/>
        <w:jc w:val="both"/>
      </w:pPr>
      <w:r>
        <w:t xml:space="preserve">Рабочая программа учебной дисциплины </w:t>
      </w:r>
      <w:r>
        <w:rPr>
          <w:b/>
        </w:rPr>
        <w:t xml:space="preserve">«Экология» </w:t>
      </w:r>
      <w:r>
        <w:t>является частью основной профессиональной образовательной программы в соответствии</w:t>
      </w:r>
      <w:r w:rsidR="000708FB">
        <w:t xml:space="preserve"> с ФГОС по специальности СПО: 33</w:t>
      </w:r>
      <w:r>
        <w:t>.02.01. «</w:t>
      </w:r>
      <w:r w:rsidR="000708FB">
        <w:t>Фармация».</w:t>
      </w:r>
    </w:p>
    <w:p w:rsidR="006C79F3" w:rsidRDefault="00F77DB3">
      <w:pPr>
        <w:pStyle w:val="1"/>
        <w:numPr>
          <w:ilvl w:val="1"/>
          <w:numId w:val="2"/>
        </w:numPr>
        <w:tabs>
          <w:tab w:val="left" w:pos="1316"/>
          <w:tab w:val="left" w:pos="4394"/>
        </w:tabs>
        <w:spacing w:before="162" w:line="360" w:lineRule="auto"/>
        <w:ind w:right="112"/>
        <w:jc w:val="both"/>
      </w:pPr>
      <w:r>
        <w:t xml:space="preserve">Место    </w:t>
      </w:r>
      <w:r>
        <w:rPr>
          <w:spacing w:val="66"/>
        </w:rPr>
        <w:t xml:space="preserve"> </w:t>
      </w:r>
      <w:r>
        <w:t>учебной</w:t>
      </w:r>
      <w:r>
        <w:tab/>
        <w:t>дисциплины в структуре основной профессиональной образовательной</w:t>
      </w:r>
      <w:r>
        <w:rPr>
          <w:spacing w:val="-3"/>
        </w:rPr>
        <w:t xml:space="preserve"> </w:t>
      </w:r>
      <w:r>
        <w:t>программы:</w:t>
      </w:r>
    </w:p>
    <w:p w:rsidR="006C79F3" w:rsidRDefault="00F77DB3">
      <w:pPr>
        <w:pStyle w:val="a3"/>
        <w:spacing w:before="1" w:line="360" w:lineRule="auto"/>
        <w:ind w:left="235" w:right="115" w:firstLine="85"/>
        <w:jc w:val="both"/>
      </w:pPr>
      <w:r>
        <w:t xml:space="preserve">Учебная дисциплина </w:t>
      </w:r>
      <w:r>
        <w:rPr>
          <w:b/>
        </w:rPr>
        <w:t xml:space="preserve">«Экология» </w:t>
      </w:r>
      <w:r>
        <w:t>входит в состав цикла общегуманитарных и социально-экономических дисциплин, является общепрофессиональной дисциплиной.</w:t>
      </w:r>
    </w:p>
    <w:p w:rsidR="006C79F3" w:rsidRDefault="00F77DB3">
      <w:pPr>
        <w:pStyle w:val="1"/>
        <w:numPr>
          <w:ilvl w:val="1"/>
          <w:numId w:val="2"/>
        </w:numPr>
        <w:tabs>
          <w:tab w:val="left" w:pos="1316"/>
        </w:tabs>
        <w:spacing w:line="321" w:lineRule="exact"/>
        <w:ind w:hanging="721"/>
        <w:jc w:val="both"/>
      </w:pPr>
      <w:r>
        <w:t xml:space="preserve">Планируемые </w:t>
      </w:r>
      <w:r>
        <w:rPr>
          <w:spacing w:val="-4"/>
        </w:rPr>
        <w:t xml:space="preserve">результаты </w:t>
      </w:r>
      <w:r>
        <w:t>освоения учебной дисциплины:</w:t>
      </w:r>
    </w:p>
    <w:p w:rsidR="006C79F3" w:rsidRDefault="00F77DB3">
      <w:pPr>
        <w:spacing w:before="162"/>
        <w:ind w:left="446"/>
        <w:rPr>
          <w:b/>
          <w:sz w:val="28"/>
        </w:rPr>
      </w:pPr>
      <w:r>
        <w:rPr>
          <w:b/>
          <w:sz w:val="28"/>
        </w:rPr>
        <w:t>В результате освоения учебной дисциплины обучающийся должен уметь:</w:t>
      </w:r>
    </w:p>
    <w:p w:rsidR="006C79F3" w:rsidRDefault="00F77DB3">
      <w:pPr>
        <w:pStyle w:val="a4"/>
        <w:numPr>
          <w:ilvl w:val="0"/>
          <w:numId w:val="1"/>
        </w:numPr>
        <w:tabs>
          <w:tab w:val="left" w:pos="595"/>
          <w:tab w:val="left" w:pos="596"/>
        </w:tabs>
        <w:ind w:hanging="361"/>
        <w:rPr>
          <w:sz w:val="28"/>
        </w:rPr>
      </w:pPr>
      <w:r>
        <w:rPr>
          <w:sz w:val="28"/>
        </w:rPr>
        <w:t>работать с основной и дополнительной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литературой;</w:t>
      </w:r>
    </w:p>
    <w:p w:rsidR="006C79F3" w:rsidRDefault="00F77DB3">
      <w:pPr>
        <w:pStyle w:val="a4"/>
        <w:numPr>
          <w:ilvl w:val="0"/>
          <w:numId w:val="1"/>
        </w:numPr>
        <w:tabs>
          <w:tab w:val="left" w:pos="595"/>
          <w:tab w:val="left" w:pos="596"/>
        </w:tabs>
        <w:spacing w:before="162"/>
        <w:ind w:hanging="361"/>
        <w:rPr>
          <w:sz w:val="28"/>
        </w:rPr>
      </w:pPr>
      <w:r>
        <w:rPr>
          <w:sz w:val="28"/>
        </w:rPr>
        <w:t>решать ситуационные</w:t>
      </w:r>
      <w:r>
        <w:rPr>
          <w:spacing w:val="-3"/>
          <w:sz w:val="28"/>
        </w:rPr>
        <w:t xml:space="preserve"> задачи;</w:t>
      </w:r>
    </w:p>
    <w:p w:rsidR="006C79F3" w:rsidRDefault="00F77DB3">
      <w:pPr>
        <w:pStyle w:val="a4"/>
        <w:numPr>
          <w:ilvl w:val="0"/>
          <w:numId w:val="1"/>
        </w:numPr>
        <w:tabs>
          <w:tab w:val="left" w:pos="595"/>
          <w:tab w:val="left" w:pos="596"/>
        </w:tabs>
        <w:ind w:hanging="361"/>
        <w:rPr>
          <w:sz w:val="28"/>
        </w:rPr>
      </w:pPr>
      <w:r>
        <w:rPr>
          <w:sz w:val="28"/>
        </w:rPr>
        <w:t>проводить анализ антропогенного воздействия 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природу;</w:t>
      </w:r>
    </w:p>
    <w:p w:rsidR="006C79F3" w:rsidRDefault="00F77DB3">
      <w:pPr>
        <w:pStyle w:val="a4"/>
        <w:numPr>
          <w:ilvl w:val="0"/>
          <w:numId w:val="1"/>
        </w:numPr>
        <w:tabs>
          <w:tab w:val="left" w:pos="595"/>
          <w:tab w:val="left" w:pos="596"/>
        </w:tabs>
        <w:spacing w:before="162"/>
        <w:ind w:hanging="361"/>
        <w:rPr>
          <w:sz w:val="28"/>
        </w:rPr>
      </w:pPr>
      <w:r>
        <w:rPr>
          <w:sz w:val="28"/>
        </w:rPr>
        <w:t>применять экологические знания в практической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деятельности.</w:t>
      </w:r>
    </w:p>
    <w:p w:rsidR="006C79F3" w:rsidRDefault="00F77DB3">
      <w:pPr>
        <w:pStyle w:val="1"/>
        <w:spacing w:before="160"/>
        <w:ind w:left="595"/>
      </w:pPr>
      <w:r>
        <w:t>В результате освоения учебной дисциплины обучающийся должен знать:</w:t>
      </w:r>
    </w:p>
    <w:p w:rsidR="006C79F3" w:rsidRDefault="00F77DB3">
      <w:pPr>
        <w:pStyle w:val="a4"/>
        <w:numPr>
          <w:ilvl w:val="0"/>
          <w:numId w:val="1"/>
        </w:numPr>
        <w:tabs>
          <w:tab w:val="left" w:pos="595"/>
          <w:tab w:val="left" w:pos="596"/>
        </w:tabs>
        <w:spacing w:before="162"/>
        <w:ind w:hanging="361"/>
        <w:rPr>
          <w:sz w:val="28"/>
        </w:rPr>
      </w:pPr>
      <w:r>
        <w:rPr>
          <w:sz w:val="28"/>
        </w:rPr>
        <w:t>закономерности действия экологических факторов на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организмы;</w:t>
      </w:r>
    </w:p>
    <w:p w:rsidR="006C79F3" w:rsidRDefault="00F77DB3">
      <w:pPr>
        <w:pStyle w:val="a4"/>
        <w:numPr>
          <w:ilvl w:val="0"/>
          <w:numId w:val="1"/>
        </w:numPr>
        <w:tabs>
          <w:tab w:val="left" w:pos="595"/>
          <w:tab w:val="left" w:pos="596"/>
        </w:tabs>
        <w:ind w:hanging="361"/>
        <w:rPr>
          <w:sz w:val="28"/>
        </w:rPr>
      </w:pPr>
      <w:r>
        <w:rPr>
          <w:sz w:val="28"/>
        </w:rPr>
        <w:t>экологические закономерности организации биогеоценозов и</w:t>
      </w:r>
      <w:r>
        <w:rPr>
          <w:spacing w:val="-31"/>
          <w:sz w:val="28"/>
        </w:rPr>
        <w:t xml:space="preserve"> </w:t>
      </w:r>
      <w:proofErr w:type="spellStart"/>
      <w:r>
        <w:rPr>
          <w:sz w:val="28"/>
        </w:rPr>
        <w:t>агроценозов</w:t>
      </w:r>
      <w:proofErr w:type="spellEnd"/>
      <w:r>
        <w:rPr>
          <w:sz w:val="28"/>
        </w:rPr>
        <w:t>;</w:t>
      </w:r>
    </w:p>
    <w:p w:rsidR="006C79F3" w:rsidRDefault="00F77DB3">
      <w:pPr>
        <w:pStyle w:val="a4"/>
        <w:numPr>
          <w:ilvl w:val="0"/>
          <w:numId w:val="1"/>
        </w:numPr>
        <w:tabs>
          <w:tab w:val="left" w:pos="595"/>
          <w:tab w:val="left" w:pos="596"/>
        </w:tabs>
        <w:spacing w:before="162"/>
        <w:ind w:hanging="361"/>
        <w:rPr>
          <w:sz w:val="28"/>
        </w:rPr>
      </w:pPr>
      <w:r>
        <w:rPr>
          <w:sz w:val="28"/>
        </w:rPr>
        <w:t>экологические характеристики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популяций;</w:t>
      </w:r>
    </w:p>
    <w:p w:rsidR="006C79F3" w:rsidRDefault="00F77DB3">
      <w:pPr>
        <w:pStyle w:val="a4"/>
        <w:numPr>
          <w:ilvl w:val="0"/>
          <w:numId w:val="1"/>
        </w:numPr>
        <w:tabs>
          <w:tab w:val="left" w:pos="595"/>
          <w:tab w:val="left" w:pos="596"/>
        </w:tabs>
        <w:ind w:hanging="361"/>
        <w:rPr>
          <w:sz w:val="28"/>
        </w:rPr>
      </w:pPr>
      <w:r>
        <w:rPr>
          <w:spacing w:val="-3"/>
          <w:sz w:val="28"/>
        </w:rPr>
        <w:t xml:space="preserve">круговорот </w:t>
      </w:r>
      <w:r>
        <w:rPr>
          <w:sz w:val="28"/>
        </w:rPr>
        <w:t>веществ и превращение энергии в экосистемах и</w:t>
      </w:r>
      <w:r>
        <w:rPr>
          <w:spacing w:val="-5"/>
          <w:sz w:val="28"/>
        </w:rPr>
        <w:t xml:space="preserve"> </w:t>
      </w:r>
      <w:r>
        <w:rPr>
          <w:sz w:val="28"/>
        </w:rPr>
        <w:t>биосфере;</w:t>
      </w:r>
    </w:p>
    <w:p w:rsidR="006C79F3" w:rsidRDefault="00F77DB3">
      <w:pPr>
        <w:pStyle w:val="a4"/>
        <w:numPr>
          <w:ilvl w:val="0"/>
          <w:numId w:val="1"/>
        </w:numPr>
        <w:tabs>
          <w:tab w:val="left" w:pos="595"/>
          <w:tab w:val="left" w:pos="596"/>
        </w:tabs>
        <w:spacing w:before="162"/>
        <w:ind w:hanging="361"/>
        <w:rPr>
          <w:sz w:val="28"/>
        </w:rPr>
      </w:pPr>
      <w:r>
        <w:rPr>
          <w:sz w:val="28"/>
        </w:rPr>
        <w:t>окружающую среду человека и ее</w:t>
      </w:r>
      <w:r>
        <w:rPr>
          <w:spacing w:val="-3"/>
          <w:sz w:val="28"/>
        </w:rPr>
        <w:t xml:space="preserve"> компоненты;</w:t>
      </w:r>
    </w:p>
    <w:p w:rsidR="006C79F3" w:rsidRDefault="00F77DB3">
      <w:pPr>
        <w:pStyle w:val="a4"/>
        <w:numPr>
          <w:ilvl w:val="0"/>
          <w:numId w:val="1"/>
        </w:numPr>
        <w:tabs>
          <w:tab w:val="left" w:pos="595"/>
          <w:tab w:val="left" w:pos="596"/>
          <w:tab w:val="left" w:pos="3720"/>
        </w:tabs>
        <w:ind w:hanging="361"/>
        <w:rPr>
          <w:sz w:val="28"/>
        </w:rPr>
      </w:pPr>
      <w:r>
        <w:rPr>
          <w:sz w:val="28"/>
        </w:rPr>
        <w:t>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сущность</w:t>
      </w:r>
      <w:r>
        <w:rPr>
          <w:sz w:val="28"/>
        </w:rPr>
        <w:tab/>
        <w:t>концепции 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6C79F3" w:rsidRDefault="00F77DB3">
      <w:pPr>
        <w:pStyle w:val="a4"/>
        <w:numPr>
          <w:ilvl w:val="0"/>
          <w:numId w:val="1"/>
        </w:numPr>
        <w:tabs>
          <w:tab w:val="left" w:pos="595"/>
          <w:tab w:val="left" w:pos="596"/>
        </w:tabs>
        <w:spacing w:before="162"/>
        <w:ind w:hanging="361"/>
        <w:rPr>
          <w:sz w:val="28"/>
        </w:rPr>
      </w:pPr>
      <w:r>
        <w:rPr>
          <w:sz w:val="28"/>
        </w:rPr>
        <w:t>глобальные экологические проблемы и способы их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решения;</w:t>
      </w:r>
    </w:p>
    <w:p w:rsidR="006C79F3" w:rsidRDefault="00F77DB3">
      <w:pPr>
        <w:pStyle w:val="a4"/>
        <w:numPr>
          <w:ilvl w:val="0"/>
          <w:numId w:val="1"/>
        </w:numPr>
        <w:tabs>
          <w:tab w:val="left" w:pos="595"/>
          <w:tab w:val="left" w:pos="596"/>
        </w:tabs>
        <w:ind w:hanging="361"/>
        <w:rPr>
          <w:sz w:val="28"/>
        </w:rPr>
      </w:pPr>
      <w:r>
        <w:rPr>
          <w:sz w:val="28"/>
        </w:rPr>
        <w:t>основы рационального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6C79F3" w:rsidRDefault="00F77DB3">
      <w:pPr>
        <w:pStyle w:val="a4"/>
        <w:numPr>
          <w:ilvl w:val="0"/>
          <w:numId w:val="1"/>
        </w:numPr>
        <w:tabs>
          <w:tab w:val="left" w:pos="595"/>
          <w:tab w:val="left" w:pos="596"/>
        </w:tabs>
        <w:spacing w:before="162"/>
        <w:ind w:hanging="361"/>
        <w:rPr>
          <w:sz w:val="28"/>
        </w:rPr>
      </w:pPr>
      <w:r>
        <w:rPr>
          <w:sz w:val="28"/>
        </w:rPr>
        <w:t>природоохранительные организации;</w:t>
      </w:r>
    </w:p>
    <w:p w:rsidR="006C79F3" w:rsidRDefault="00F77DB3">
      <w:pPr>
        <w:pStyle w:val="a4"/>
        <w:numPr>
          <w:ilvl w:val="0"/>
          <w:numId w:val="1"/>
        </w:numPr>
        <w:tabs>
          <w:tab w:val="left" w:pos="595"/>
          <w:tab w:val="left" w:pos="596"/>
        </w:tabs>
        <w:ind w:hanging="361"/>
        <w:rPr>
          <w:sz w:val="28"/>
        </w:rPr>
      </w:pPr>
      <w:r>
        <w:rPr>
          <w:sz w:val="28"/>
        </w:rPr>
        <w:t>природные ресурсы и их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охрану.</w:t>
      </w:r>
    </w:p>
    <w:p w:rsidR="006C79F3" w:rsidRDefault="006C79F3">
      <w:pPr>
        <w:rPr>
          <w:sz w:val="28"/>
        </w:rPr>
        <w:sectPr w:rsidR="006C79F3">
          <w:type w:val="continuous"/>
          <w:pgSz w:w="11900" w:h="16840"/>
          <w:pgMar w:top="1060" w:right="1020" w:bottom="280" w:left="900" w:header="720" w:footer="720" w:gutter="0"/>
          <w:cols w:space="720"/>
        </w:sectPr>
      </w:pPr>
    </w:p>
    <w:p w:rsidR="006C79F3" w:rsidRDefault="00F77DB3">
      <w:pPr>
        <w:pStyle w:val="a4"/>
        <w:numPr>
          <w:ilvl w:val="1"/>
          <w:numId w:val="2"/>
        </w:numPr>
        <w:tabs>
          <w:tab w:val="left" w:pos="896"/>
        </w:tabs>
        <w:spacing w:before="58" w:line="360" w:lineRule="auto"/>
        <w:ind w:left="235" w:right="112" w:firstLine="0"/>
        <w:jc w:val="both"/>
        <w:rPr>
          <w:sz w:val="28"/>
        </w:rPr>
      </w:pPr>
      <w:r>
        <w:rPr>
          <w:spacing w:val="-3"/>
          <w:sz w:val="28"/>
        </w:rPr>
        <w:lastRenderedPageBreak/>
        <w:t xml:space="preserve">Рекомендуемое </w:t>
      </w:r>
      <w:r>
        <w:rPr>
          <w:sz w:val="28"/>
        </w:rPr>
        <w:t xml:space="preserve">количество часов на освоение программы учебной дисциплины: максимальная учебная нагрузка 51 часа: обязательная </w:t>
      </w:r>
      <w:r>
        <w:rPr>
          <w:spacing w:val="-4"/>
          <w:sz w:val="28"/>
        </w:rPr>
        <w:t xml:space="preserve">аудиторная </w:t>
      </w:r>
      <w:r>
        <w:rPr>
          <w:sz w:val="28"/>
        </w:rPr>
        <w:t>учебная нагрузка-34, самостоятельная работа – 17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часов.</w:t>
      </w:r>
    </w:p>
    <w:p w:rsidR="006C79F3" w:rsidRDefault="006C79F3">
      <w:pPr>
        <w:pStyle w:val="a3"/>
        <w:spacing w:before="0"/>
        <w:ind w:left="0" w:firstLine="0"/>
        <w:rPr>
          <w:sz w:val="42"/>
        </w:rPr>
      </w:pPr>
    </w:p>
    <w:p w:rsidR="006C79F3" w:rsidRDefault="00F77DB3">
      <w:pPr>
        <w:pStyle w:val="1"/>
        <w:numPr>
          <w:ilvl w:val="2"/>
          <w:numId w:val="2"/>
        </w:numPr>
        <w:tabs>
          <w:tab w:val="left" w:pos="956"/>
        </w:tabs>
        <w:ind w:hanging="361"/>
      </w:pPr>
      <w:r>
        <w:rPr>
          <w:spacing w:val="-5"/>
        </w:rPr>
        <w:t xml:space="preserve">СТРУКТУРА </w:t>
      </w:r>
      <w:r>
        <w:t xml:space="preserve">И </w:t>
      </w:r>
      <w:r>
        <w:rPr>
          <w:spacing w:val="-3"/>
        </w:rPr>
        <w:t xml:space="preserve">СОДЕРЖАНИЕ </w:t>
      </w:r>
      <w:r>
        <w:t>УЧЕБНОЙ</w:t>
      </w:r>
      <w:r>
        <w:rPr>
          <w:spacing w:val="6"/>
        </w:rPr>
        <w:t xml:space="preserve"> </w:t>
      </w:r>
      <w:r>
        <w:t>ДИСЦИПЛИНЫ</w:t>
      </w:r>
    </w:p>
    <w:p w:rsidR="006C79F3" w:rsidRDefault="00F77DB3">
      <w:pPr>
        <w:pStyle w:val="a4"/>
        <w:numPr>
          <w:ilvl w:val="3"/>
          <w:numId w:val="2"/>
        </w:numPr>
        <w:tabs>
          <w:tab w:val="left" w:pos="1315"/>
          <w:tab w:val="left" w:pos="1316"/>
        </w:tabs>
        <w:ind w:hanging="721"/>
        <w:rPr>
          <w:b/>
          <w:sz w:val="28"/>
        </w:rPr>
      </w:pPr>
      <w:r>
        <w:rPr>
          <w:b/>
          <w:sz w:val="28"/>
        </w:rPr>
        <w:t>Объем учебной дисциплины и виды учебной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работы</w:t>
      </w:r>
    </w:p>
    <w:p w:rsidR="006C79F3" w:rsidRDefault="006C79F3">
      <w:pPr>
        <w:pStyle w:val="a3"/>
        <w:spacing w:before="1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1924"/>
      </w:tblGrid>
      <w:tr w:rsidR="006C79F3">
        <w:trPr>
          <w:trHeight w:val="322"/>
        </w:trPr>
        <w:tc>
          <w:tcPr>
            <w:tcW w:w="7668" w:type="dxa"/>
          </w:tcPr>
          <w:p w:rsidR="006C79F3" w:rsidRDefault="00F77DB3">
            <w:pPr>
              <w:pStyle w:val="TableParagraph"/>
              <w:ind w:left="2522" w:right="25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 учебной работы</w:t>
            </w:r>
          </w:p>
        </w:tc>
        <w:tc>
          <w:tcPr>
            <w:tcW w:w="1924" w:type="dxa"/>
          </w:tcPr>
          <w:p w:rsidR="006C79F3" w:rsidRDefault="00F77DB3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Объем часов</w:t>
            </w:r>
          </w:p>
        </w:tc>
      </w:tr>
      <w:tr w:rsidR="006C79F3">
        <w:trPr>
          <w:trHeight w:val="322"/>
        </w:trPr>
        <w:tc>
          <w:tcPr>
            <w:tcW w:w="7668" w:type="dxa"/>
          </w:tcPr>
          <w:p w:rsidR="006C79F3" w:rsidRDefault="00F77DB3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 учебная нагрузка (всего)</w:t>
            </w:r>
          </w:p>
        </w:tc>
        <w:tc>
          <w:tcPr>
            <w:tcW w:w="1924" w:type="dxa"/>
          </w:tcPr>
          <w:p w:rsidR="006C79F3" w:rsidRDefault="00F77DB3">
            <w:pPr>
              <w:pStyle w:val="TableParagraph"/>
              <w:ind w:left="803" w:right="7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51</w:t>
            </w:r>
          </w:p>
        </w:tc>
      </w:tr>
      <w:tr w:rsidR="006C79F3">
        <w:trPr>
          <w:trHeight w:val="322"/>
        </w:trPr>
        <w:tc>
          <w:tcPr>
            <w:tcW w:w="7668" w:type="dxa"/>
          </w:tcPr>
          <w:p w:rsidR="006C79F3" w:rsidRDefault="00F77DB3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 аудиторная учебная нагрузка (всего)</w:t>
            </w:r>
          </w:p>
        </w:tc>
        <w:tc>
          <w:tcPr>
            <w:tcW w:w="1924" w:type="dxa"/>
          </w:tcPr>
          <w:p w:rsidR="006C79F3" w:rsidRDefault="00F77DB3">
            <w:pPr>
              <w:pStyle w:val="TableParagraph"/>
              <w:ind w:left="803" w:right="7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6C79F3">
        <w:trPr>
          <w:trHeight w:val="322"/>
        </w:trPr>
        <w:tc>
          <w:tcPr>
            <w:tcW w:w="7668" w:type="dxa"/>
          </w:tcPr>
          <w:p w:rsidR="006C79F3" w:rsidRDefault="00F77DB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924" w:type="dxa"/>
          </w:tcPr>
          <w:p w:rsidR="006C79F3" w:rsidRDefault="006C79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C79F3">
        <w:trPr>
          <w:trHeight w:val="321"/>
        </w:trPr>
        <w:tc>
          <w:tcPr>
            <w:tcW w:w="7668" w:type="dxa"/>
          </w:tcPr>
          <w:p w:rsidR="006C79F3" w:rsidRDefault="00F77DB3">
            <w:pPr>
              <w:pStyle w:val="TableParagraph"/>
              <w:ind w:left="1579"/>
              <w:rPr>
                <w:sz w:val="28"/>
              </w:rPr>
            </w:pPr>
            <w:r>
              <w:rPr>
                <w:sz w:val="28"/>
              </w:rPr>
              <w:t>теоретические занятия</w:t>
            </w:r>
          </w:p>
        </w:tc>
        <w:tc>
          <w:tcPr>
            <w:tcW w:w="1924" w:type="dxa"/>
          </w:tcPr>
          <w:p w:rsidR="006C79F3" w:rsidRDefault="00F77DB3">
            <w:pPr>
              <w:pStyle w:val="TableParagraph"/>
              <w:ind w:left="803" w:right="79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6C79F3">
        <w:trPr>
          <w:trHeight w:val="322"/>
        </w:trPr>
        <w:tc>
          <w:tcPr>
            <w:tcW w:w="7668" w:type="dxa"/>
          </w:tcPr>
          <w:p w:rsidR="006C79F3" w:rsidRDefault="00F77DB3">
            <w:pPr>
              <w:pStyle w:val="TableParagraph"/>
              <w:ind w:left="1579"/>
              <w:rPr>
                <w:sz w:val="28"/>
              </w:rPr>
            </w:pPr>
            <w:r>
              <w:rPr>
                <w:sz w:val="28"/>
              </w:rPr>
              <w:t>практические занятия</w:t>
            </w:r>
          </w:p>
        </w:tc>
        <w:tc>
          <w:tcPr>
            <w:tcW w:w="1924" w:type="dxa"/>
          </w:tcPr>
          <w:p w:rsidR="006C79F3" w:rsidRDefault="00F77DB3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C79F3">
        <w:trPr>
          <w:trHeight w:val="322"/>
        </w:trPr>
        <w:tc>
          <w:tcPr>
            <w:tcW w:w="7668" w:type="dxa"/>
          </w:tcPr>
          <w:p w:rsidR="006C79F3" w:rsidRDefault="00F77DB3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 работа обучающегося (всего)</w:t>
            </w:r>
          </w:p>
        </w:tc>
        <w:tc>
          <w:tcPr>
            <w:tcW w:w="1924" w:type="dxa"/>
          </w:tcPr>
          <w:p w:rsidR="006C79F3" w:rsidRDefault="00F77DB3">
            <w:pPr>
              <w:pStyle w:val="TableParagraph"/>
              <w:ind w:left="803" w:right="7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  <w:tr w:rsidR="006C79F3">
        <w:trPr>
          <w:trHeight w:val="328"/>
        </w:trPr>
        <w:tc>
          <w:tcPr>
            <w:tcW w:w="7668" w:type="dxa"/>
            <w:tcBorders>
              <w:bottom w:val="nil"/>
            </w:tcBorders>
          </w:tcPr>
          <w:p w:rsidR="006C79F3" w:rsidRDefault="00F77DB3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924" w:type="dxa"/>
            <w:tcBorders>
              <w:bottom w:val="nil"/>
            </w:tcBorders>
          </w:tcPr>
          <w:p w:rsidR="006C79F3" w:rsidRDefault="006C79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C79F3">
        <w:trPr>
          <w:trHeight w:val="322"/>
        </w:trPr>
        <w:tc>
          <w:tcPr>
            <w:tcW w:w="7668" w:type="dxa"/>
            <w:tcBorders>
              <w:top w:val="nil"/>
              <w:bottom w:val="nil"/>
            </w:tcBorders>
          </w:tcPr>
          <w:p w:rsidR="006C79F3" w:rsidRDefault="00F77DB3">
            <w:pPr>
              <w:pStyle w:val="TableParagraph"/>
              <w:spacing w:line="302" w:lineRule="exact"/>
              <w:ind w:left="468"/>
              <w:rPr>
                <w:sz w:val="28"/>
              </w:rPr>
            </w:pPr>
            <w:r>
              <w:rPr>
                <w:sz w:val="28"/>
              </w:rPr>
              <w:t>1. Изучение основной и дополнительной литературы.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6C79F3" w:rsidRDefault="00F77DB3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6C79F3">
        <w:trPr>
          <w:trHeight w:val="322"/>
        </w:trPr>
        <w:tc>
          <w:tcPr>
            <w:tcW w:w="7668" w:type="dxa"/>
            <w:tcBorders>
              <w:top w:val="nil"/>
              <w:bottom w:val="nil"/>
            </w:tcBorders>
          </w:tcPr>
          <w:p w:rsidR="006C79F3" w:rsidRDefault="006C79F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6C79F3" w:rsidRDefault="00F77DB3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C79F3">
        <w:trPr>
          <w:trHeight w:val="321"/>
        </w:trPr>
        <w:tc>
          <w:tcPr>
            <w:tcW w:w="7668" w:type="dxa"/>
            <w:tcBorders>
              <w:top w:val="nil"/>
              <w:bottom w:val="nil"/>
            </w:tcBorders>
          </w:tcPr>
          <w:p w:rsidR="006C79F3" w:rsidRDefault="00F77DB3">
            <w:pPr>
              <w:pStyle w:val="TableParagraph"/>
              <w:spacing w:line="302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2. Решение задач, моделирующих взаимосвязь организмов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6C79F3" w:rsidRDefault="00F77DB3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C79F3">
        <w:trPr>
          <w:trHeight w:val="322"/>
        </w:trPr>
        <w:tc>
          <w:tcPr>
            <w:tcW w:w="7668" w:type="dxa"/>
            <w:tcBorders>
              <w:top w:val="nil"/>
              <w:bottom w:val="nil"/>
            </w:tcBorders>
          </w:tcPr>
          <w:p w:rsidR="006C79F3" w:rsidRDefault="00F77DB3">
            <w:pPr>
              <w:pStyle w:val="TableParagraph"/>
              <w:spacing w:line="302" w:lineRule="exact"/>
              <w:ind w:left="828"/>
              <w:rPr>
                <w:sz w:val="28"/>
              </w:rPr>
            </w:pPr>
            <w:r>
              <w:rPr>
                <w:sz w:val="28"/>
              </w:rPr>
              <w:t>в сообществах.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6C79F3" w:rsidRDefault="00F77DB3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C79F3">
        <w:trPr>
          <w:trHeight w:val="321"/>
        </w:trPr>
        <w:tc>
          <w:tcPr>
            <w:tcW w:w="7668" w:type="dxa"/>
            <w:tcBorders>
              <w:top w:val="nil"/>
              <w:bottom w:val="nil"/>
            </w:tcBorders>
          </w:tcPr>
          <w:p w:rsidR="006C79F3" w:rsidRDefault="00F77DB3">
            <w:pPr>
              <w:pStyle w:val="TableParagraph"/>
              <w:tabs>
                <w:tab w:val="left" w:pos="1804"/>
                <w:tab w:val="left" w:pos="2911"/>
                <w:tab w:val="left" w:pos="5170"/>
              </w:tabs>
              <w:spacing w:line="302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задач,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моделирующих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закономерности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6C79F3" w:rsidRDefault="006C79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C79F3">
        <w:trPr>
          <w:trHeight w:val="322"/>
        </w:trPr>
        <w:tc>
          <w:tcPr>
            <w:tcW w:w="7668" w:type="dxa"/>
            <w:tcBorders>
              <w:top w:val="nil"/>
              <w:bottom w:val="nil"/>
            </w:tcBorders>
          </w:tcPr>
          <w:p w:rsidR="006C79F3" w:rsidRDefault="00F77DB3">
            <w:pPr>
              <w:pStyle w:val="TableParagraph"/>
              <w:spacing w:line="302" w:lineRule="exact"/>
              <w:ind w:left="828"/>
              <w:rPr>
                <w:sz w:val="28"/>
              </w:rPr>
            </w:pPr>
            <w:r>
              <w:rPr>
                <w:sz w:val="28"/>
              </w:rPr>
              <w:t>перехода энергии в экосистемах и биосфере.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6C79F3" w:rsidRDefault="00F77DB3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C79F3">
        <w:trPr>
          <w:trHeight w:val="322"/>
        </w:trPr>
        <w:tc>
          <w:tcPr>
            <w:tcW w:w="7668" w:type="dxa"/>
            <w:tcBorders>
              <w:top w:val="nil"/>
              <w:bottom w:val="nil"/>
            </w:tcBorders>
          </w:tcPr>
          <w:p w:rsidR="006C79F3" w:rsidRDefault="00F77DB3">
            <w:pPr>
              <w:pStyle w:val="TableParagraph"/>
              <w:spacing w:line="302" w:lineRule="exact"/>
              <w:ind w:right="10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4. Составление электронных презентаций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заданной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6C79F3" w:rsidRDefault="00F77DB3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C79F3">
        <w:trPr>
          <w:trHeight w:val="321"/>
        </w:trPr>
        <w:tc>
          <w:tcPr>
            <w:tcW w:w="7668" w:type="dxa"/>
            <w:tcBorders>
              <w:top w:val="nil"/>
              <w:bottom w:val="nil"/>
            </w:tcBorders>
          </w:tcPr>
          <w:p w:rsidR="006C79F3" w:rsidRDefault="00F77DB3">
            <w:pPr>
              <w:pStyle w:val="TableParagraph"/>
              <w:spacing w:line="302" w:lineRule="exact"/>
              <w:ind w:left="828"/>
              <w:rPr>
                <w:sz w:val="28"/>
              </w:rPr>
            </w:pPr>
            <w:r>
              <w:rPr>
                <w:sz w:val="28"/>
              </w:rPr>
              <w:t>теме.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6C79F3" w:rsidRDefault="006C79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C79F3">
        <w:trPr>
          <w:trHeight w:val="1281"/>
        </w:trPr>
        <w:tc>
          <w:tcPr>
            <w:tcW w:w="7668" w:type="dxa"/>
            <w:tcBorders>
              <w:top w:val="nil"/>
            </w:tcBorders>
          </w:tcPr>
          <w:p w:rsidR="006C79F3" w:rsidRDefault="00F77DB3">
            <w:pPr>
              <w:pStyle w:val="TableParagraph"/>
              <w:spacing w:line="316" w:lineRule="exact"/>
              <w:ind w:left="468"/>
              <w:rPr>
                <w:sz w:val="28"/>
              </w:rPr>
            </w:pPr>
            <w:r>
              <w:rPr>
                <w:sz w:val="28"/>
              </w:rPr>
              <w:t>5. Подготовка реферативных сообщений</w:t>
            </w:r>
          </w:p>
        </w:tc>
        <w:tc>
          <w:tcPr>
            <w:tcW w:w="1924" w:type="dxa"/>
            <w:tcBorders>
              <w:top w:val="nil"/>
            </w:tcBorders>
          </w:tcPr>
          <w:p w:rsidR="006C79F3" w:rsidRDefault="00F77DB3">
            <w:pPr>
              <w:pStyle w:val="TableParagraph"/>
              <w:spacing w:line="31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C79F3">
        <w:trPr>
          <w:trHeight w:val="321"/>
        </w:trPr>
        <w:tc>
          <w:tcPr>
            <w:tcW w:w="7668" w:type="dxa"/>
          </w:tcPr>
          <w:p w:rsidR="006C79F3" w:rsidRDefault="00F77DB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Итоговая аттестация – дифференцированный зачет</w:t>
            </w:r>
          </w:p>
        </w:tc>
        <w:tc>
          <w:tcPr>
            <w:tcW w:w="1924" w:type="dxa"/>
          </w:tcPr>
          <w:p w:rsidR="006C79F3" w:rsidRDefault="006C79F3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EA043E" w:rsidRDefault="00EA043E"/>
    <w:sectPr w:rsidR="00EA043E">
      <w:pgSz w:w="11900" w:h="16840"/>
      <w:pgMar w:top="156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269C5"/>
    <w:multiLevelType w:val="hybridMultilevel"/>
    <w:tmpl w:val="D65633FC"/>
    <w:lvl w:ilvl="0" w:tplc="BCEE8EB4">
      <w:numFmt w:val="bullet"/>
      <w:lvlText w:val="–"/>
      <w:lvlJc w:val="left"/>
      <w:pPr>
        <w:ind w:left="596" w:hanging="360"/>
      </w:pPr>
      <w:rPr>
        <w:rFonts w:ascii="Calibri" w:eastAsia="Calibri" w:hAnsi="Calibri" w:cs="Calibri" w:hint="default"/>
        <w:w w:val="100"/>
        <w:sz w:val="18"/>
        <w:szCs w:val="18"/>
        <w:lang w:val="ru-RU" w:eastAsia="ru-RU" w:bidi="ru-RU"/>
      </w:rPr>
    </w:lvl>
    <w:lvl w:ilvl="1" w:tplc="F574F5BC">
      <w:numFmt w:val="bullet"/>
      <w:lvlText w:val="•"/>
      <w:lvlJc w:val="left"/>
      <w:pPr>
        <w:ind w:left="1538" w:hanging="360"/>
      </w:pPr>
      <w:rPr>
        <w:rFonts w:hint="default"/>
        <w:lang w:val="ru-RU" w:eastAsia="ru-RU" w:bidi="ru-RU"/>
      </w:rPr>
    </w:lvl>
    <w:lvl w:ilvl="2" w:tplc="CE8EC830">
      <w:numFmt w:val="bullet"/>
      <w:lvlText w:val="•"/>
      <w:lvlJc w:val="left"/>
      <w:pPr>
        <w:ind w:left="2476" w:hanging="360"/>
      </w:pPr>
      <w:rPr>
        <w:rFonts w:hint="default"/>
        <w:lang w:val="ru-RU" w:eastAsia="ru-RU" w:bidi="ru-RU"/>
      </w:rPr>
    </w:lvl>
    <w:lvl w:ilvl="3" w:tplc="95103520">
      <w:numFmt w:val="bullet"/>
      <w:lvlText w:val="•"/>
      <w:lvlJc w:val="left"/>
      <w:pPr>
        <w:ind w:left="3414" w:hanging="360"/>
      </w:pPr>
      <w:rPr>
        <w:rFonts w:hint="default"/>
        <w:lang w:val="ru-RU" w:eastAsia="ru-RU" w:bidi="ru-RU"/>
      </w:rPr>
    </w:lvl>
    <w:lvl w:ilvl="4" w:tplc="6CBE139C">
      <w:numFmt w:val="bullet"/>
      <w:lvlText w:val="•"/>
      <w:lvlJc w:val="left"/>
      <w:pPr>
        <w:ind w:left="4352" w:hanging="360"/>
      </w:pPr>
      <w:rPr>
        <w:rFonts w:hint="default"/>
        <w:lang w:val="ru-RU" w:eastAsia="ru-RU" w:bidi="ru-RU"/>
      </w:rPr>
    </w:lvl>
    <w:lvl w:ilvl="5" w:tplc="B180F226">
      <w:numFmt w:val="bullet"/>
      <w:lvlText w:val="•"/>
      <w:lvlJc w:val="left"/>
      <w:pPr>
        <w:ind w:left="5290" w:hanging="360"/>
      </w:pPr>
      <w:rPr>
        <w:rFonts w:hint="default"/>
        <w:lang w:val="ru-RU" w:eastAsia="ru-RU" w:bidi="ru-RU"/>
      </w:rPr>
    </w:lvl>
    <w:lvl w:ilvl="6" w:tplc="42BCB4B8">
      <w:numFmt w:val="bullet"/>
      <w:lvlText w:val="•"/>
      <w:lvlJc w:val="left"/>
      <w:pPr>
        <w:ind w:left="6228" w:hanging="360"/>
      </w:pPr>
      <w:rPr>
        <w:rFonts w:hint="default"/>
        <w:lang w:val="ru-RU" w:eastAsia="ru-RU" w:bidi="ru-RU"/>
      </w:rPr>
    </w:lvl>
    <w:lvl w:ilvl="7" w:tplc="AD900A66">
      <w:numFmt w:val="bullet"/>
      <w:lvlText w:val="•"/>
      <w:lvlJc w:val="left"/>
      <w:pPr>
        <w:ind w:left="7166" w:hanging="360"/>
      </w:pPr>
      <w:rPr>
        <w:rFonts w:hint="default"/>
        <w:lang w:val="ru-RU" w:eastAsia="ru-RU" w:bidi="ru-RU"/>
      </w:rPr>
    </w:lvl>
    <w:lvl w:ilvl="8" w:tplc="63261CE4">
      <w:numFmt w:val="bullet"/>
      <w:lvlText w:val="•"/>
      <w:lvlJc w:val="left"/>
      <w:pPr>
        <w:ind w:left="8104" w:hanging="360"/>
      </w:pPr>
      <w:rPr>
        <w:rFonts w:hint="default"/>
        <w:lang w:val="ru-RU" w:eastAsia="ru-RU" w:bidi="ru-RU"/>
      </w:rPr>
    </w:lvl>
  </w:abstractNum>
  <w:abstractNum w:abstractNumId="1">
    <w:nsid w:val="71145361"/>
    <w:multiLevelType w:val="multilevel"/>
    <w:tmpl w:val="77880AD8"/>
    <w:lvl w:ilvl="0">
      <w:start w:val="1"/>
      <w:numFmt w:val="decimal"/>
      <w:lvlText w:val="%1"/>
      <w:lvlJc w:val="left"/>
      <w:pPr>
        <w:ind w:left="1316" w:hanging="7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6" w:hanging="720"/>
        <w:jc w:val="right"/>
      </w:pPr>
      <w:rPr>
        <w:rFonts w:hint="default"/>
        <w:b/>
        <w:bCs/>
        <w:spacing w:val="-6"/>
        <w:w w:val="100"/>
        <w:lang w:val="ru-RU" w:eastAsia="ru-RU" w:bidi="ru-RU"/>
      </w:rPr>
    </w:lvl>
    <w:lvl w:ilvl="2">
      <w:start w:val="2"/>
      <w:numFmt w:val="decimal"/>
      <w:lvlText w:val="%3."/>
      <w:lvlJc w:val="left"/>
      <w:pPr>
        <w:ind w:left="956" w:hanging="360"/>
        <w:jc w:val="left"/>
      </w:pPr>
      <w:rPr>
        <w:rFonts w:ascii="Times New Roman" w:eastAsia="Times New Roman" w:hAnsi="Times New Roman" w:cs="Times New Roman" w:hint="default"/>
        <w:b/>
        <w:bCs/>
        <w:spacing w:val="-35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316" w:hanging="720"/>
        <w:jc w:val="lef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206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8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1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3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55" w:hanging="72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C79F3"/>
    <w:rsid w:val="000708FB"/>
    <w:rsid w:val="006C79F3"/>
    <w:rsid w:val="00CE0669"/>
    <w:rsid w:val="00EA043E"/>
    <w:rsid w:val="00F7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3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0"/>
      <w:ind w:left="596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0"/>
      <w:ind w:left="596" w:hanging="361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павлина</cp:lastModifiedBy>
  <cp:revision>5</cp:revision>
  <dcterms:created xsi:type="dcterms:W3CDTF">2019-05-20T08:33:00Z</dcterms:created>
  <dcterms:modified xsi:type="dcterms:W3CDTF">2019-05-20T10:54:00Z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2019-04-05T00:00:00Z</vt:filetime>
  </property>
</Properties>
</file>